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 w:hint="default"/>
          <w:sz w:val="26"/>
          <w:szCs w:val="26"/>
          <w:rtl w:val="0"/>
          <w:lang w:val="ru-RU"/>
        </w:rPr>
        <w:t>БРИФ НА ФОТОСЪЕМКУ</w:t>
      </w:r>
      <w:r>
        <w:rPr>
          <w:rFonts w:ascii="Calibri" w:hAnsi="Calibri"/>
          <w:sz w:val="26"/>
          <w:szCs w:val="26"/>
          <w:rtl w:val="0"/>
          <w:lang w:val="ru-RU"/>
        </w:rPr>
        <w:t xml:space="preserve"> </w:t>
      </w:r>
    </w:p>
    <w:p>
      <w:pPr>
        <w:pStyle w:val="Заголовок 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6"/>
          <w:szCs w:val="26"/>
          <w:rtl w:val="0"/>
          <w:lang w:val="en-US"/>
        </w:rPr>
        <w:t>www.tovstyzhenko.com</w:t>
      </w:r>
    </w:p>
    <w:tbl>
      <w:tblPr>
        <w:tblW w:w="9638" w:type="dxa"/>
        <w:jc w:val="left"/>
        <w:tblInd w:w="4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6"/>
        <w:gridCol w:w="5152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4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left"/>
            </w:pPr>
            <w:r>
              <w:rPr>
                <w:color w:val="000000"/>
                <w:u w:color="000000"/>
                <w:rtl w:val="0"/>
                <w:lang w:val="ru-RU"/>
              </w:rPr>
              <w:t>Клиент</w:t>
            </w:r>
            <w:r>
              <w:rPr>
                <w:color w:val="00000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left"/>
            </w:pPr>
            <w:r>
              <w:rPr>
                <w:rtl w:val="0"/>
                <w:lang w:val="ru-RU"/>
              </w:rPr>
              <w:t>Дата обращения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5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jc w:val="left"/>
            </w:pPr>
            <w:r>
              <w:rPr>
                <w:rtl w:val="0"/>
                <w:lang w:val="ru-RU"/>
              </w:rPr>
              <w:t>Сроки сдачи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5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left"/>
            </w:pPr>
            <w:r>
              <w:rPr>
                <w:rtl w:val="0"/>
                <w:lang w:val="ru-RU"/>
              </w:rPr>
              <w:t>Вид услуги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5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4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left"/>
            </w:pPr>
            <w:r>
              <w:rPr>
                <w:rtl w:val="0"/>
                <w:lang w:val="ru-RU"/>
              </w:rPr>
              <w:t>Контакты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120"/>
              <w:ind w:left="1416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ru-RU"/>
              </w:rPr>
              <w:t>все возможные формы связи и имена</w:t>
            </w:r>
          </w:p>
        </w:tc>
        <w:tc>
          <w:tcPr>
            <w:tcW w:type="dxa" w:w="5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6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3936" w:right="0" w:hanging="3936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Информация о вашем продукте</w:t>
      </w:r>
    </w:p>
    <w:p>
      <w:pPr>
        <w:pStyle w:val="Основной текст"/>
      </w:pPr>
    </w:p>
    <w:tbl>
      <w:tblPr>
        <w:tblW w:w="9756" w:type="dxa"/>
        <w:jc w:val="left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68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рекламируемого продукта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Мягкая мебель</w:t>
            </w:r>
            <w:r/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Уникальные торговые свойства продукта</w:t>
            </w:r>
            <w:r>
              <w:rPr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Наша компания является одной из ведущих производителей мягкой мебели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отличным соотношением цены и качества</w:t>
            </w:r>
            <w:r>
              <w:rPr>
                <w:rtl w:val="0"/>
                <w:lang w:val="ru-RU"/>
              </w:rPr>
              <w:t xml:space="preserve">. 80% </w:t>
            </w:r>
            <w:r>
              <w:rPr>
                <w:rtl w:val="0"/>
                <w:lang w:val="ru-RU"/>
              </w:rPr>
              <w:t>нашей продукции производится из итальянской кожи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Слоган</w:t>
            </w:r>
            <w:r>
              <w:rPr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«Лучшая цена в коже»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Дополнительная информация</w:t>
            </w:r>
            <w:r>
              <w:rPr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Мягкая мебель для гостиных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детских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офисов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гостиниц и пр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Мы производим комфортную мебель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которая доступна каждому жителю РФ и СНГ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 при этом наша мебель достаточно эксклюзивна и неповторима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Наши технологии позволяют нам производить диваны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быстро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экономично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высокого качества и комфортные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вашей целевой аудитории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16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/>
              <w:ind w:left="249" w:firstLine="0"/>
              <w:jc w:val="left"/>
            </w:pPr>
            <w:r>
              <w:rPr>
                <w:rtl w:val="0"/>
                <w:lang w:val="ru-RU"/>
              </w:rPr>
              <w:t>Пол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840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60" w:after="60"/>
            </w:pPr>
            <w:r>
              <w:rPr>
                <w:rtl w:val="0"/>
                <w:lang w:val="ru-RU"/>
              </w:rPr>
              <w:t>любой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16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/>
              <w:ind w:left="720" w:hanging="471"/>
              <w:jc w:val="left"/>
            </w:pPr>
            <w:r>
              <w:rPr>
                <w:rtl w:val="0"/>
                <w:lang w:val="ru-RU"/>
              </w:rPr>
              <w:t>Возраст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840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60" w:after="60"/>
            </w:pPr>
            <w:r>
              <w:rPr>
                <w:rtl w:val="0"/>
                <w:lang w:val="ru-RU"/>
              </w:rPr>
              <w:t xml:space="preserve">35 </w:t>
            </w:r>
            <w:r>
              <w:rPr>
                <w:rtl w:val="0"/>
                <w:lang w:val="ru-RU"/>
              </w:rPr>
              <w:t xml:space="preserve">– </w:t>
            </w:r>
            <w:r>
              <w:rPr>
                <w:rtl w:val="0"/>
                <w:lang w:val="ru-RU"/>
              </w:rPr>
              <w:t xml:space="preserve">55 </w:t>
            </w:r>
            <w:r>
              <w:rPr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16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/>
              <w:ind w:left="720" w:hanging="471"/>
              <w:jc w:val="left"/>
            </w:pPr>
            <w:r>
              <w:rPr>
                <w:rtl w:val="0"/>
                <w:lang w:val="ru-RU"/>
              </w:rPr>
              <w:t>Уровень доходов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840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60" w:after="60"/>
            </w:pPr>
            <w:r>
              <w:rPr>
                <w:rtl w:val="0"/>
                <w:lang w:val="ru-RU"/>
              </w:rPr>
              <w:t>выше среднего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Другие характеристики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 жизни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тип личности и 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Семейные пары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доход которых от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месяц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Сроки реализации проекта и предполагаемый бюджет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56"/>
            <w:gridSpan w:val="2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22-26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ноября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, 50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000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000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26" w:hanging="110"/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сновной текст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Информация для фотографа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9727" w:type="dxa"/>
        <w:jc w:val="left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7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2"/>
                <w:szCs w:val="22"/>
                <w:u w:val="none" w:color="c0c0c0"/>
                <w:vertAlign w:val="baseline"/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Назначение фотоснимков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журнал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билборд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постер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каталог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сайт и 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Предполагаемый объем работы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фотографируемых сюжетов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предметов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людей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объектов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интерьеров и пр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Есть ли определенные требования к компоновке сюжетов и постановке освещения</w:t>
            </w:r>
            <w:r>
              <w:rPr>
                <w:rtl w:val="0"/>
                <w:lang w:val="ru-RU"/>
              </w:rPr>
              <w:t xml:space="preserve">? 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60" w:after="60"/>
              <w:ind w:left="1416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Съемка всех предметов в одном ракурсе для каталога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съемка на определенном фоне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съемка под обтравку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создание красивых композиций или  натюрмортов и пр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Цель изображения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60" w:after="60"/>
              <w:ind w:left="1416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Эстетическая роль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смысловая нагрузка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имиджевая функция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привлечение интереса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Задание или эскиз</w:t>
            </w:r>
            <w:r>
              <w:rPr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/>
              <w:jc w:val="left"/>
            </w:pPr>
            <w:r>
              <w:rPr>
                <w:rtl w:val="0"/>
                <w:lang w:val="ru-RU"/>
              </w:rPr>
              <w:t>На чем необходимо сделать акцент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60"/>
              <w:ind w:left="1416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Какие особенности продукта надо показать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sz w:val="18"/>
                <w:szCs w:val="18"/>
                <w:rtl w:val="0"/>
                <w:lang w:val="ru-RU"/>
              </w:rPr>
              <w:t>подчеркнуть на фотографиях</w:t>
            </w:r>
            <w:r>
              <w:rPr>
                <w:sz w:val="18"/>
                <w:szCs w:val="18"/>
                <w:rtl w:val="0"/>
                <w:lang w:val="ru-RU"/>
              </w:rPr>
              <w:t>? (</w:t>
            </w:r>
            <w:r>
              <w:rPr>
                <w:sz w:val="18"/>
                <w:szCs w:val="18"/>
                <w:rtl w:val="0"/>
                <w:lang w:val="ru-RU"/>
              </w:rPr>
              <w:t>определенные цвет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качества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форма и пр</w:t>
            </w:r>
            <w:r>
              <w:rPr>
                <w:sz w:val="18"/>
                <w:szCs w:val="18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 w:val="1"/>
                <w:bCs w:val="1"/>
                <w:rtl w:val="0"/>
                <w:lang w:val="ru-RU"/>
              </w:rPr>
              <w:t>Есть ли какие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то ограничения при фотосъемке продукта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или чего следует избегать при показе продукта на фотографиях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Пожелание к стилистике фотографий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ретро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ч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белые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сепия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  <w:r>
              <w:rPr>
                <w:sz w:val="18"/>
                <w:szCs w:val="18"/>
                <w:rtl w:val="0"/>
                <w:lang w:val="ru-RU"/>
              </w:rPr>
              <w:t>,</w:t>
            </w:r>
            <w:r>
              <w:rPr>
                <w:sz w:val="18"/>
                <w:szCs w:val="18"/>
                <w:rtl w:val="0"/>
                <w:lang w:val="ru-RU"/>
              </w:rPr>
              <w:t>гранж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другое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Необходимость в дополнительном персонале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модели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стилист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художник по декорациям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повар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другое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/>
              <w:jc w:val="left"/>
            </w:pPr>
            <w:r>
              <w:rPr>
                <w:rtl w:val="0"/>
                <w:lang w:val="ru-RU"/>
              </w:rPr>
              <w:t>Необходимость в дополнительном реквизите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tl w:val="0"/>
                <w:lang w:val="ru-RU"/>
              </w:rPr>
              <w:t>посуда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одежда и пр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/>
            </w:pPr>
            <w:r>
              <w:rPr>
                <w:rtl w:val="0"/>
                <w:lang w:val="ru-RU"/>
              </w:rPr>
              <w:t>Место проведения съемок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60"/>
              <w:ind w:left="1416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студия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пленэр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интерьеры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/>
            </w:pPr>
            <w:r>
              <w:rPr>
                <w:rtl w:val="0"/>
                <w:lang w:val="ru-RU"/>
              </w:rPr>
              <w:t>Уровень ретуши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60"/>
              <w:ind w:left="1416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чистка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цветокоррекция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художественная обработка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коллаж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другое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149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</w:pPr>
            <w:r>
              <w:rPr>
                <w:rtl w:val="0"/>
                <w:lang w:val="ru-RU"/>
              </w:rPr>
              <w:t>Другие пожелания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60" w:after="60"/>
              <w:ind w:left="1416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Можно показать примеры похожих удачных работ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можно ссылки на сайт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9727"/>
            <w:tcBorders>
              <w:top w:val="single" w:color="333333" w:sz="4" w:space="0" w:shadow="0" w:frame="0"/>
              <w:left w:val="single" w:color="333333" w:sz="4" w:space="0" w:shadow="0" w:frame="0"/>
              <w:bottom w:val="single" w:color="333333" w:sz="4" w:space="0" w:shadow="0" w:frame="0"/>
              <w:right w:val="single" w:color="333333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26" w:hanging="110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sz w:val="20"/>
          <w:szCs w:val="2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Настоящий Бриф составлен на </w:t>
      </w:r>
      <w:r>
        <w:rPr>
          <w:sz w:val="20"/>
          <w:szCs w:val="20"/>
          <w:rtl w:val="0"/>
          <w:lang w:val="ru-RU"/>
        </w:rPr>
        <w:t>2 (</w:t>
      </w:r>
      <w:r>
        <w:rPr>
          <w:sz w:val="20"/>
          <w:szCs w:val="20"/>
          <w:rtl w:val="0"/>
          <w:lang w:val="ru-RU"/>
        </w:rPr>
        <w:t>двух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листах в </w:t>
      </w:r>
      <w:r>
        <w:rPr>
          <w:sz w:val="20"/>
          <w:szCs w:val="20"/>
          <w:rtl w:val="0"/>
          <w:lang w:val="ru-RU"/>
        </w:rPr>
        <w:t>2 (</w:t>
      </w:r>
      <w:r>
        <w:rPr>
          <w:sz w:val="20"/>
          <w:szCs w:val="20"/>
          <w:rtl w:val="0"/>
          <w:lang w:val="ru-RU"/>
        </w:rPr>
        <w:t>двух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одинаковых экземплярах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по </w:t>
      </w:r>
      <w:r>
        <w:rPr>
          <w:sz w:val="20"/>
          <w:szCs w:val="20"/>
          <w:rtl w:val="0"/>
          <w:lang w:val="ru-RU"/>
        </w:rPr>
        <w:t>1 (</w:t>
      </w:r>
      <w:r>
        <w:rPr>
          <w:sz w:val="20"/>
          <w:szCs w:val="20"/>
          <w:rtl w:val="0"/>
          <w:lang w:val="ru-RU"/>
        </w:rPr>
        <w:t>одному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экземпляру для Заказчика  и Исполнителя и является неотъемлемой частью Приложения №</w:t>
      </w:r>
      <w:r>
        <w:rPr>
          <w:sz w:val="20"/>
          <w:szCs w:val="20"/>
          <w:rtl w:val="0"/>
          <w:lang w:val="ru-RU"/>
        </w:rPr>
        <w:t xml:space="preserve">____ </w:t>
      </w: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_______ </w:t>
      </w:r>
      <w:r>
        <w:rPr>
          <w:sz w:val="20"/>
          <w:szCs w:val="20"/>
          <w:rtl w:val="0"/>
          <w:lang w:val="ru-RU"/>
        </w:rPr>
        <w:t xml:space="preserve">года  к Договору оказания услуг № </w:t>
      </w:r>
      <w:r>
        <w:rPr>
          <w:sz w:val="20"/>
          <w:szCs w:val="20"/>
          <w:rtl w:val="0"/>
          <w:lang w:val="ru-RU"/>
        </w:rPr>
        <w:t xml:space="preserve">__________ </w:t>
      </w: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__</w:t>
      </w:r>
      <w:r>
        <w:rPr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ru-RU"/>
        </w:rPr>
        <w:t xml:space="preserve">________ </w:t>
      </w:r>
      <w:r>
        <w:rPr>
          <w:sz w:val="20"/>
          <w:szCs w:val="20"/>
          <w:rtl w:val="0"/>
          <w:lang w:val="ru-RU"/>
        </w:rPr>
        <w:t>года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sz w:val="20"/>
          <w:szCs w:val="20"/>
        </w:rPr>
      </w:pPr>
    </w:p>
    <w:p>
      <w:pPr>
        <w:pStyle w:val="Обычный"/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21590</wp:posOffset>
                </wp:positionV>
                <wp:extent cx="2807971" cy="7804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1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Исполнитель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______________________ (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1.0pt;margin-top:1.7pt;width:221.1pt;height:6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Исполнитель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______________________ (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Ф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)</w:t>
                      </w:r>
                    </w:p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line">
                  <wp:posOffset>21590</wp:posOffset>
                </wp:positionV>
                <wp:extent cx="2807971" cy="7804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1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Заказчик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______________________ (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  <w:p>
                            <w:pPr>
                              <w:pStyle w:val="Обычный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firstLine="36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3.2pt;margin-top:1.7pt;width:221.1pt;height:61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Заказчик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:</w:t>
                      </w:r>
                    </w:p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______________________ (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Ф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)</w:t>
                      </w:r>
                    </w:p>
                    <w:p>
                      <w:pPr>
                        <w:pStyle w:val="Обычный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firstLine="360"/>
                        <w:jc w:val="both"/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0"/>
      <w:jc w:val="both"/>
      <w:outlineLvl w:val="9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